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E53DF" w:rsidRPr="000F0ABF" w:rsidRDefault="009E53DF" w:rsidP="009E53DF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132C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 w:rsidR="00DF13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конкурсов</w:t>
      </w:r>
    </w:p>
    <w:p w:rsidR="009E53DF" w:rsidRPr="00B812C4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B86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ноябре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</w:t>
      </w:r>
      <w:r w:rsidR="00B86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B86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9E53DF" w:rsidRPr="00BD554A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E53DF" w:rsidRPr="00BD554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9E53DF" w:rsidRPr="00BD554A" w:rsidTr="00F022E2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 xml:space="preserve">Ограничение закупок товаров происходящих из иностранных государств, по перечню согласно </w:t>
            </w:r>
            <w:hyperlink w:anchor="Par661" w:tooltip="ПЕРЕЧЕНЬ" w:history="1">
              <w:r w:rsidRPr="00A17709">
                <w:rPr>
                  <w:rFonts w:eastAsiaTheme="minorHAnsi"/>
                  <w:sz w:val="22"/>
                  <w:szCs w:val="22"/>
                  <w:lang w:eastAsia="en-US"/>
                </w:rPr>
                <w:t>приложению N 2</w:t>
              </w:r>
            </w:hyperlink>
            <w:r w:rsidRPr="00A1770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Par17"/>
            <w:bookmarkEnd w:id="0"/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преимущество в отношении то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варов российского происхождения;</w:t>
            </w:r>
          </w:p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 xml:space="preserve">преимущества участникам закупки, являющимися учреждением или предприятием уголовно-исполнительной системы, организацией </w:t>
            </w:r>
            <w:r w:rsidRPr="00A1770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инвалидов 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9E53DF" w:rsidRPr="00BD554A" w:rsidTr="00F022E2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3A3B1D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3A3B1D">
              <w:rPr>
                <w:rFonts w:ascii="Times New Roman" w:hAnsi="Times New Roman" w:cs="Times New Roman"/>
                <w:lang w:val="en-US"/>
              </w:rPr>
              <w:t>10</w:t>
            </w:r>
            <w:r w:rsidR="00F022E2">
              <w:rPr>
                <w:rFonts w:ascii="Times New Roman" w:hAnsi="Times New Roman" w:cs="Times New Roman"/>
              </w:rPr>
              <w:t>.</w:t>
            </w:r>
            <w:r w:rsidR="003A3B1D">
              <w:rPr>
                <w:rFonts w:ascii="Times New Roman" w:hAnsi="Times New Roman" w:cs="Times New Roman"/>
                <w:lang w:val="en-US"/>
              </w:rPr>
              <w:t>10</w:t>
            </w:r>
            <w:r w:rsidR="00F022E2">
              <w:rPr>
                <w:rFonts w:ascii="Times New Roman" w:hAnsi="Times New Roman" w:cs="Times New Roman"/>
              </w:rPr>
              <w:t>.202</w:t>
            </w:r>
            <w:r w:rsidR="00C76A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3A3B1D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</w:t>
            </w:r>
            <w:r w:rsidR="00C76ACD">
              <w:rPr>
                <w:rFonts w:ascii="Times New Roman" w:hAnsi="Times New Roman" w:cs="Times New Roman"/>
              </w:rPr>
              <w:t xml:space="preserve"> </w:t>
            </w:r>
            <w:r w:rsidR="003A3B1D">
              <w:rPr>
                <w:rFonts w:ascii="Times New Roman" w:hAnsi="Times New Roman" w:cs="Times New Roman"/>
                <w:lang w:val="en-US"/>
              </w:rPr>
              <w:t>24</w:t>
            </w:r>
            <w:r w:rsidR="00C76ACD">
              <w:rPr>
                <w:rFonts w:ascii="Times New Roman" w:hAnsi="Times New Roman" w:cs="Times New Roman"/>
              </w:rPr>
              <w:t>.</w:t>
            </w:r>
            <w:r w:rsidR="003A3B1D">
              <w:rPr>
                <w:rFonts w:ascii="Times New Roman" w:hAnsi="Times New Roman" w:cs="Times New Roman"/>
                <w:lang w:val="en-US"/>
              </w:rPr>
              <w:t>10</w:t>
            </w:r>
            <w:r w:rsidR="00C76ACD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6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10.61.33.111-00000003 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A1770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A17709" w:rsidRPr="00BD554A" w:rsidRDefault="00A17709" w:rsidP="00F02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DA6E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 w:rsidR="00DA6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9E53DF" w:rsidRPr="00E54EC2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10.83.13.120 </w:t>
            </w:r>
          </w:p>
          <w:p w:rsidR="009E53DF" w:rsidRPr="00BD554A" w:rsidRDefault="007F771E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Чай черный (ферментированный) в упаковках </w:t>
              </w:r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массой не более 3 кг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10.83.13.120-00000003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8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9E53DF" w:rsidRPr="00845F60" w:rsidRDefault="007F771E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9E53DF" w:rsidRPr="003D432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Pr="00F373B1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меси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A17709" w:rsidP="00A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0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9E53DF" w:rsidRPr="00BF7609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F7609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373B1" w:rsidRDefault="009E53DF" w:rsidP="00F0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ахар белый</w:t>
            </w:r>
            <w:r w:rsidR="00E109A1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4960BC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вкусоароматических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красящих добавок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E109A1" w:rsidRDefault="007F771E" w:rsidP="00E10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E109A1" w:rsidRPr="00E109A1">
                <w:rPr>
                  <w:rFonts w:ascii="Times New Roman" w:hAnsi="Times New Roman" w:cs="Times New Roman"/>
                  <w:sz w:val="24"/>
                  <w:szCs w:val="24"/>
                </w:rPr>
                <w:t>10.81.12.110-00007</w:t>
              </w:r>
            </w:hyperlink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E109A1" w:rsidRDefault="009E53DF" w:rsidP="00E1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9A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E53DF" w:rsidRPr="00BD554A" w:rsidTr="00F022E2">
        <w:trPr>
          <w:trHeight w:val="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2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BA3D76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4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7777FF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9E53DF" w:rsidRPr="004F631B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орох, консервированный без уксуса или уксусной кислоты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(кроме готовых блюд из овощей)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уксуса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уксусной кислоты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D26FC8">
        <w:trPr>
          <w:trHeight w:val="336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F7" w:rsidRDefault="00E014F7" w:rsidP="00E014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п.439</w:t>
            </w:r>
          </w:p>
          <w:p w:rsidR="00E014F7" w:rsidRDefault="00E014F7" w:rsidP="00D26F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п.440</w:t>
            </w:r>
          </w:p>
          <w:p w:rsidR="00E014F7" w:rsidRPr="00BD554A" w:rsidRDefault="00E014F7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E014F7" w:rsidRDefault="00E014F7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5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A17709" w:rsidP="00A1770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C00638" w:rsidP="00C006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ограничение п.451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10.51.30.111 Масло сладко-сливочное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9E53DF" w:rsidRPr="00B55921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041A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</w:t>
            </w:r>
          </w:p>
          <w:p w:rsidR="009E53DF" w:rsidRPr="00F041A8" w:rsidRDefault="009E53DF" w:rsidP="00F022E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E2585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063E27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82138" w:rsidP="00D82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F771E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9E53DF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-горбуша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proofErr w:type="gramStart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F771E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7F771E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7F771E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Default="009E53DF" w:rsidP="00F022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10.10.2025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3A3B1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24.10.2025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п.445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6D5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п.446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Pr="00BD554A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6D5174" w:rsidRPr="00BD554A" w:rsidRDefault="006D5174" w:rsidP="006D51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F771E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6D5174" w:rsidRDefault="006D5174" w:rsidP="006D5174"/>
          <w:p w:rsidR="006D5174" w:rsidRPr="004C4D80" w:rsidRDefault="007F771E" w:rsidP="006D5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6D5174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53DF" w:rsidRDefault="009E53DF" w:rsidP="009E53DF"/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423C39" w:rsidRDefault="00423C39" w:rsidP="00423C39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423C39" w:rsidRDefault="00423C39" w:rsidP="00423C39">
      <w:pPr>
        <w:pStyle w:val="aa"/>
        <w:numPr>
          <w:ilvl w:val="0"/>
          <w:numId w:val="2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заявок: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14599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-яйца;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14614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-крупы;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14617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горох шлифованный;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14623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14625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14626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F771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14627</w:t>
      </w:r>
      <w:bookmarkStart w:id="1" w:name="_GoBack"/>
      <w:bookmarkEnd w:id="1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сухой компот;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14629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повидло;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-сельдь;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-консервированные огурцы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14639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горошек;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14640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икра кабачковая;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14642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14643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 (апельсины, бананы, яблоки);</w:t>
      </w:r>
    </w:p>
    <w:p w:rsidR="00423C39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-14646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14648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14650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14651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рыба ;</w:t>
      </w:r>
      <w:proofErr w:type="gramEnd"/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14661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-колбаса, сосиски;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14662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14663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-мясо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свинины,  говядины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замороженное, субпродукты;</w:t>
      </w:r>
    </w:p>
    <w:p w:rsidR="00423C39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-14664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-14665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хлеб,батон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-14666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Pr="00771A42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-14667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батон(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</w:t>
      </w:r>
      <w:r w:rsidR="00771A42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овский</w:t>
      </w:r>
      <w:proofErr w:type="spellEnd"/>
      <w:r w:rsidR="00771A42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A82938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-14668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14669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14670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14671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A829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14672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4)</w:t>
      </w:r>
      <w:r w:rsidRP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«ФИНАНСИРОВАНИЕ», </w:t>
      </w:r>
      <w:r w:rsidR="00D11AD1"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даты начала исполнения контракта (даты начала исполнения этапа) рекомендуем ставить галочку в окошке «с даты заключения контракта», даты окончания исполнения контракта и дата окончания этапа должны быть ОДИНАКОВЫМИ.</w:t>
      </w:r>
      <w:r w:rsidR="00D11AD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ПК, обоснование НМЦК)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называть  вместе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с названием своей организации 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«Описание объекта закупки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«Обоснование НМЦК ГБУЗ Брянская МБ»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6)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 формировании заявки на закупку ЗАКАЗЧИКАМ необходимо заполнять в своей заявке только те строки(продукты), которые Вам нужны, не нужные строки(продукты) рекомендуем удалять</w:t>
      </w:r>
      <w:r w:rsidR="001A1E1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пользоваться обоснованием НМЦК, Описанием объекта закупки, прикрепленными в архивах (Приложение №3);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9E53DF" w:rsidRPr="00BD554A" w:rsidRDefault="009E53DF" w:rsidP="009E53DF">
      <w:pPr>
        <w:rPr>
          <w:rFonts w:ascii="Times New Roman" w:hAnsi="Times New Roman" w:cs="Times New Roman"/>
          <w:sz w:val="24"/>
          <w:szCs w:val="24"/>
        </w:rPr>
      </w:pPr>
    </w:p>
    <w:p w:rsidR="00F569D6" w:rsidRPr="003A3B1D" w:rsidRDefault="00F569D6" w:rsidP="009E53DF"/>
    <w:sectPr w:rsidR="00F569D6" w:rsidRPr="003A3B1D" w:rsidSect="00F022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5B"/>
    <w:rsid w:val="001406FC"/>
    <w:rsid w:val="00146D66"/>
    <w:rsid w:val="001A1E14"/>
    <w:rsid w:val="0022686C"/>
    <w:rsid w:val="003A3B1D"/>
    <w:rsid w:val="00423C39"/>
    <w:rsid w:val="004960BC"/>
    <w:rsid w:val="005B495B"/>
    <w:rsid w:val="00617258"/>
    <w:rsid w:val="00672B1D"/>
    <w:rsid w:val="006D5174"/>
    <w:rsid w:val="006F56EB"/>
    <w:rsid w:val="00771A42"/>
    <w:rsid w:val="007B1497"/>
    <w:rsid w:val="007B7EA5"/>
    <w:rsid w:val="007E05AF"/>
    <w:rsid w:val="007F771E"/>
    <w:rsid w:val="009708C9"/>
    <w:rsid w:val="009D569C"/>
    <w:rsid w:val="009E53DF"/>
    <w:rsid w:val="00A17709"/>
    <w:rsid w:val="00A82938"/>
    <w:rsid w:val="00AF01F1"/>
    <w:rsid w:val="00B44C5B"/>
    <w:rsid w:val="00B86FAC"/>
    <w:rsid w:val="00BA3D76"/>
    <w:rsid w:val="00C00638"/>
    <w:rsid w:val="00C71680"/>
    <w:rsid w:val="00C7466E"/>
    <w:rsid w:val="00C76ACD"/>
    <w:rsid w:val="00C809B3"/>
    <w:rsid w:val="00C93425"/>
    <w:rsid w:val="00D11AD1"/>
    <w:rsid w:val="00D26FC8"/>
    <w:rsid w:val="00D82138"/>
    <w:rsid w:val="00DA6E9A"/>
    <w:rsid w:val="00DF132C"/>
    <w:rsid w:val="00E014F7"/>
    <w:rsid w:val="00E109A1"/>
    <w:rsid w:val="00E25859"/>
    <w:rsid w:val="00E85F75"/>
    <w:rsid w:val="00F022E2"/>
    <w:rsid w:val="00F569D6"/>
    <w:rsid w:val="00F61752"/>
    <w:rsid w:val="00F7668F"/>
    <w:rsid w:val="00FB1961"/>
    <w:rsid w:val="00FD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DA7E4-3D30-458B-9A8D-3031A0B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DF"/>
  </w:style>
  <w:style w:type="paragraph" w:styleId="3">
    <w:name w:val="heading 3"/>
    <w:basedOn w:val="a"/>
    <w:link w:val="30"/>
    <w:uiPriority w:val="9"/>
    <w:qFormat/>
    <w:rsid w:val="00140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6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406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6FC"/>
  </w:style>
  <w:style w:type="paragraph" w:styleId="a8">
    <w:name w:val="footer"/>
    <w:basedOn w:val="a"/>
    <w:link w:val="a9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6FC"/>
  </w:style>
  <w:style w:type="paragraph" w:styleId="aa">
    <w:name w:val="List Paragraph"/>
    <w:basedOn w:val="a"/>
    <w:uiPriority w:val="34"/>
    <w:qFormat/>
    <w:rsid w:val="001406FC"/>
    <w:pPr>
      <w:ind w:left="720"/>
      <w:contextualSpacing/>
    </w:pPr>
  </w:style>
  <w:style w:type="character" w:customStyle="1" w:styleId="cardmaininfocontent2">
    <w:name w:val="cardmaininfo__content2"/>
    <w:basedOn w:val="a0"/>
    <w:rsid w:val="001406FC"/>
    <w:rPr>
      <w:vanish w:val="0"/>
      <w:webHidden w:val="0"/>
      <w:specVanish w:val="0"/>
    </w:rPr>
  </w:style>
  <w:style w:type="paragraph" w:customStyle="1" w:styleId="ConsPlusNormal">
    <w:name w:val="ConsPlusNormal"/>
    <w:rsid w:val="00A177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4.12.120" TargetMode="External"/><Relationship Id="rId13" Type="http://schemas.openxmlformats.org/officeDocument/2006/relationships/hyperlink" Target="https://www.gov-zakupki.ru/cody/okpd2/10.72.12.130" TargetMode="External"/><Relationship Id="rId18" Type="http://schemas.openxmlformats.org/officeDocument/2006/relationships/hyperlink" Target="http://zakupki.gov.ru/epz/ktru/ktruCard/commonInfo.html?itemId=5176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359" TargetMode="External"/><Relationship Id="rId7" Type="http://schemas.openxmlformats.org/officeDocument/2006/relationships/hyperlink" Target="https://www.gov-zakupki.ru/cody/okpd2/10.83.13.120" TargetMode="External"/><Relationship Id="rId12" Type="http://schemas.openxmlformats.org/officeDocument/2006/relationships/hyperlink" Target="https://www.gov-zakupki.ru/cody/okpd2/10.72.12.120" TargetMode="External"/><Relationship Id="rId17" Type="http://schemas.openxmlformats.org/officeDocument/2006/relationships/hyperlink" Target="http://zakupki.gov.ru/epz/ktru/ktruCard/commonInfo.html?itemId=5176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vitie.expert/okpd/10.20.13" TargetMode="External"/><Relationship Id="rId20" Type="http://schemas.openxmlformats.org/officeDocument/2006/relationships/hyperlink" Target="http://zakupki.gov.ru/epz/ktru/ktruCard/commonInfo.html?itemId=5641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v-zakupki.ru/cody/okpd2/10.61.32.116" TargetMode="External"/><Relationship Id="rId11" Type="http://schemas.openxmlformats.org/officeDocument/2006/relationships/hyperlink" Target="https://zakupki.gov.ru/epz/ktru/ktruCard/ktru-description.html?itemId=10.81.12.110-00007&amp;backUrl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84.30.13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-zakupki.ru/cody/okpd2/10.39.22.130" TargetMode="External"/><Relationship Id="rId19" Type="http://schemas.openxmlformats.org/officeDocument/2006/relationships/hyperlink" Target="http://zakupki.gov.ru/epz/ktru/ktruCard/commonInfo.html?itemId=565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4.23.164" TargetMode="External"/><Relationship Id="rId14" Type="http://schemas.openxmlformats.org/officeDocument/2006/relationships/hyperlink" Target="https://www.gov-zakupki.ru/cody/okpd2/10.61.21.1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DC452-69E3-4A90-B72A-70C37C6A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2025-10-10T06:04:00Z</cp:lastPrinted>
  <dcterms:created xsi:type="dcterms:W3CDTF">2025-04-29T18:59:00Z</dcterms:created>
  <dcterms:modified xsi:type="dcterms:W3CDTF">2025-10-10T06:22:00Z</dcterms:modified>
</cp:coreProperties>
</file>